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Orthodontic Braces Participation Acknowledgement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Dental risk acknowledgement and under-age consent for participants with orthodontic braces.</w:t>
      </w:r>
    </w:p>
    <w:p>
      <w:pPr>
        <w:spacing w:after="40" w:before="120"/>
      </w:pPr>
      <w:r>
        <w:rPr>
          <w:b/>
          <w:sz w:val="22"/>
        </w:rPr>
        <w:t>Participant 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Activity date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Participant has braces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Yes, show acknowledgement and the mouthguard question.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Activity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☐ Non-contact training</w:t>
      </w:r>
    </w:p>
    <w:p>
      <w:pPr>
        <w:spacing w:after="60"/>
      </w:pPr>
      <w:r>
        <w:rPr>
          <w:sz w:val="22"/>
        </w:rPr>
        <w:t>☐ Controlled contact</w:t>
      </w:r>
    </w:p>
    <w:p>
      <w:pPr>
        <w:spacing w:after="60"/>
      </w:pPr>
      <w:r>
        <w:rPr>
          <w:sz w:val="22"/>
        </w:rPr>
        <w:t>☐ Sparring</w:t>
      </w:r>
    </w:p>
    <w:p>
      <w:pPr>
        <w:spacing w:after="60"/>
      </w:pPr>
      <w:r>
        <w:rPr>
          <w:sz w:val="22"/>
        </w:rPr>
        <w:t>☐ Competition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Mouthguard suitable for braces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Choose N/A if the participant does not wear braces. If No, block participation in contact activity.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 - no braces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Participant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